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8EF" w:rsidRDefault="001868EF" w:rsidP="001868EF">
      <w:pPr>
        <w:jc w:val="center"/>
        <w:rPr>
          <w:color w:val="333333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2722245</wp:posOffset>
            </wp:positionH>
            <wp:positionV relativeFrom="paragraph">
              <wp:posOffset>-386715</wp:posOffset>
            </wp:positionV>
            <wp:extent cx="550545" cy="657225"/>
            <wp:effectExtent l="0" t="0" r="1905" b="9525"/>
            <wp:wrapTight wrapText="bothSides">
              <wp:wrapPolygon edited="0">
                <wp:start x="0" y="0"/>
                <wp:lineTo x="0" y="21287"/>
                <wp:lineTo x="20927" y="21287"/>
                <wp:lineTo x="2092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68EF" w:rsidRDefault="001868EF" w:rsidP="001868EF">
      <w:pPr>
        <w:jc w:val="center"/>
        <w:rPr>
          <w:b/>
          <w:color w:val="333333"/>
          <w:sz w:val="28"/>
          <w:szCs w:val="28"/>
          <w:lang w:val="uk-UA"/>
        </w:rPr>
      </w:pPr>
    </w:p>
    <w:p w:rsidR="001868EF" w:rsidRDefault="001868EF" w:rsidP="001868EF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УКРАЇНА</w:t>
      </w:r>
    </w:p>
    <w:p w:rsidR="001868EF" w:rsidRPr="004C483C" w:rsidRDefault="001868EF" w:rsidP="001868EF">
      <w:pPr>
        <w:jc w:val="center"/>
        <w:rPr>
          <w:b/>
          <w:color w:val="333333"/>
          <w:sz w:val="28"/>
          <w:szCs w:val="28"/>
          <w:lang w:val="uk-UA"/>
        </w:rPr>
      </w:pPr>
      <w:r>
        <w:rPr>
          <w:b/>
          <w:color w:val="333333"/>
          <w:sz w:val="28"/>
          <w:szCs w:val="28"/>
        </w:rPr>
        <w:t xml:space="preserve">ЗОЛОЧІВСЬКА </w:t>
      </w:r>
      <w:r>
        <w:rPr>
          <w:b/>
          <w:color w:val="333333"/>
          <w:sz w:val="28"/>
          <w:szCs w:val="28"/>
          <w:lang w:val="uk-UA"/>
        </w:rPr>
        <w:t>СЕЛИЩНА РАДА</w:t>
      </w:r>
    </w:p>
    <w:p w:rsidR="001868EF" w:rsidRDefault="001868EF" w:rsidP="001868EF">
      <w:pPr>
        <w:spacing w:line="276" w:lineRule="auto"/>
        <w:jc w:val="center"/>
        <w:rPr>
          <w:b/>
          <w:color w:val="333333"/>
          <w:sz w:val="28"/>
          <w:szCs w:val="28"/>
          <w:lang w:val="uk-UA"/>
        </w:rPr>
      </w:pPr>
      <w:r>
        <w:rPr>
          <w:b/>
          <w:color w:val="333333"/>
          <w:sz w:val="28"/>
          <w:szCs w:val="28"/>
          <w:lang w:val="uk-UA"/>
        </w:rPr>
        <w:t>КОМУНАЛЬНА УСТАНОВА</w:t>
      </w:r>
    </w:p>
    <w:p w:rsidR="001868EF" w:rsidRDefault="001868EF" w:rsidP="001868EF">
      <w:pPr>
        <w:spacing w:line="276" w:lineRule="auto"/>
        <w:jc w:val="center"/>
        <w:rPr>
          <w:b/>
          <w:color w:val="333333"/>
          <w:sz w:val="28"/>
          <w:szCs w:val="28"/>
          <w:lang w:val="uk-UA"/>
        </w:rPr>
      </w:pPr>
      <w:r>
        <w:rPr>
          <w:b/>
          <w:color w:val="333333"/>
          <w:sz w:val="28"/>
          <w:szCs w:val="28"/>
          <w:lang w:val="uk-UA"/>
        </w:rPr>
        <w:t>«ЦЕНТР ПРОФЕСІЙНОГО РОЗВИТКУ</w:t>
      </w:r>
    </w:p>
    <w:p w:rsidR="001868EF" w:rsidRPr="00EA4078" w:rsidRDefault="001868EF" w:rsidP="001868EF">
      <w:pPr>
        <w:spacing w:line="276" w:lineRule="auto"/>
        <w:jc w:val="center"/>
        <w:rPr>
          <w:b/>
          <w:color w:val="333333"/>
          <w:sz w:val="28"/>
          <w:szCs w:val="28"/>
          <w:lang w:val="uk-UA"/>
        </w:rPr>
      </w:pPr>
      <w:r>
        <w:rPr>
          <w:b/>
          <w:color w:val="333333"/>
          <w:sz w:val="28"/>
          <w:szCs w:val="28"/>
          <w:lang w:val="uk-UA"/>
        </w:rPr>
        <w:t>ПЕДАГОГІЧНИХ ПРАЦІВНИКІВ»</w:t>
      </w:r>
    </w:p>
    <w:p w:rsidR="001868EF" w:rsidRPr="00A15B78" w:rsidRDefault="001868EF" w:rsidP="001868EF">
      <w:pPr>
        <w:spacing w:line="360" w:lineRule="auto"/>
        <w:jc w:val="center"/>
        <w:rPr>
          <w:b/>
          <w:color w:val="333333"/>
          <w:sz w:val="16"/>
          <w:szCs w:val="16"/>
        </w:rPr>
      </w:pPr>
    </w:p>
    <w:p w:rsidR="001868EF" w:rsidRDefault="001868EF" w:rsidP="001868EF">
      <w:pPr>
        <w:spacing w:line="360" w:lineRule="auto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НАКАЗ</w:t>
      </w:r>
    </w:p>
    <w:p w:rsidR="001868EF" w:rsidRPr="00A15B78" w:rsidRDefault="001868EF" w:rsidP="001868EF">
      <w:pPr>
        <w:spacing w:line="360" w:lineRule="auto"/>
        <w:jc w:val="center"/>
        <w:rPr>
          <w:b/>
          <w:color w:val="333333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8"/>
        <w:gridCol w:w="3828"/>
        <w:gridCol w:w="334"/>
        <w:gridCol w:w="1508"/>
        <w:gridCol w:w="3793"/>
      </w:tblGrid>
      <w:tr w:rsidR="001868EF" w:rsidTr="004128E9">
        <w:trPr>
          <w:gridBefore w:val="1"/>
          <w:wBefore w:w="108" w:type="dxa"/>
        </w:trPr>
        <w:tc>
          <w:tcPr>
            <w:tcW w:w="3828" w:type="dxa"/>
          </w:tcPr>
          <w:p w:rsidR="001868EF" w:rsidRDefault="007D4147" w:rsidP="007D4147">
            <w:pPr>
              <w:spacing w:line="360" w:lineRule="auto"/>
              <w:rPr>
                <w:b/>
                <w:color w:val="333333"/>
                <w:sz w:val="28"/>
                <w:szCs w:val="28"/>
                <w:lang w:val="uk-UA"/>
              </w:rPr>
            </w:pPr>
            <w:r>
              <w:rPr>
                <w:b/>
                <w:color w:val="333333"/>
                <w:sz w:val="28"/>
                <w:szCs w:val="28"/>
                <w:lang w:val="uk-UA"/>
              </w:rPr>
              <w:t>31</w:t>
            </w:r>
            <w:r w:rsidR="001868EF">
              <w:rPr>
                <w:b/>
                <w:color w:val="333333"/>
                <w:sz w:val="28"/>
                <w:szCs w:val="28"/>
                <w:lang w:val="uk-UA"/>
              </w:rPr>
              <w:t>.0</w:t>
            </w:r>
            <w:r>
              <w:rPr>
                <w:b/>
                <w:color w:val="333333"/>
                <w:sz w:val="28"/>
                <w:szCs w:val="28"/>
                <w:lang w:val="uk-UA"/>
              </w:rPr>
              <w:t>8</w:t>
            </w:r>
            <w:r w:rsidR="001868EF">
              <w:rPr>
                <w:b/>
                <w:color w:val="333333"/>
                <w:sz w:val="28"/>
                <w:szCs w:val="28"/>
                <w:lang w:val="uk-UA"/>
              </w:rPr>
              <w:t>.20</w:t>
            </w:r>
            <w:r w:rsidR="00320E83">
              <w:rPr>
                <w:b/>
                <w:color w:val="333333"/>
                <w:sz w:val="28"/>
                <w:szCs w:val="28"/>
                <w:lang w:val="uk-UA"/>
              </w:rPr>
              <w:t>21</w:t>
            </w:r>
          </w:p>
        </w:tc>
        <w:tc>
          <w:tcPr>
            <w:tcW w:w="1842" w:type="dxa"/>
            <w:gridSpan w:val="2"/>
          </w:tcPr>
          <w:p w:rsidR="001868EF" w:rsidRDefault="001868EF" w:rsidP="00D43DA2">
            <w:pPr>
              <w:spacing w:line="360" w:lineRule="auto"/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b/>
                <w:color w:val="333333"/>
                <w:sz w:val="28"/>
                <w:szCs w:val="28"/>
              </w:rPr>
              <w:t>Золочів</w:t>
            </w:r>
            <w:proofErr w:type="spellEnd"/>
          </w:p>
        </w:tc>
        <w:tc>
          <w:tcPr>
            <w:tcW w:w="3793" w:type="dxa"/>
          </w:tcPr>
          <w:p w:rsidR="001868EF" w:rsidRDefault="001868EF" w:rsidP="007D4147">
            <w:pPr>
              <w:spacing w:line="360" w:lineRule="auto"/>
              <w:jc w:val="right"/>
              <w:rPr>
                <w:b/>
                <w:color w:val="333333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№ </w:t>
            </w:r>
            <w:r w:rsidR="003557F5">
              <w:rPr>
                <w:b/>
                <w:sz w:val="28"/>
                <w:szCs w:val="28"/>
                <w:lang w:val="uk-UA"/>
              </w:rPr>
              <w:t>1</w:t>
            </w:r>
            <w:r w:rsidR="007D4147"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1868EF" w:rsidRPr="004A2875" w:rsidTr="004128E9">
        <w:tblPrEx>
          <w:tblLook w:val="04A0" w:firstRow="1" w:lastRow="0" w:firstColumn="1" w:lastColumn="0" w:noHBand="0" w:noVBand="1"/>
        </w:tblPrEx>
        <w:tc>
          <w:tcPr>
            <w:tcW w:w="4270" w:type="dxa"/>
            <w:gridSpan w:val="3"/>
          </w:tcPr>
          <w:p w:rsidR="00320E83" w:rsidRDefault="001868EF" w:rsidP="00320E83">
            <w:pPr>
              <w:rPr>
                <w:b/>
                <w:sz w:val="28"/>
                <w:szCs w:val="28"/>
                <w:lang w:val="uk-UA"/>
              </w:rPr>
            </w:pPr>
            <w:r w:rsidRPr="004A2875">
              <w:rPr>
                <w:b/>
                <w:sz w:val="28"/>
                <w:szCs w:val="28"/>
                <w:lang w:val="uk-UA"/>
              </w:rPr>
              <w:t xml:space="preserve">Про направлення </w:t>
            </w:r>
          </w:p>
          <w:p w:rsidR="001868EF" w:rsidRPr="004A2875" w:rsidRDefault="007D4147" w:rsidP="00320E83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Шули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І.В</w:t>
            </w:r>
            <w:r w:rsidR="00320E83">
              <w:rPr>
                <w:b/>
                <w:sz w:val="28"/>
                <w:szCs w:val="28"/>
                <w:lang w:val="uk-UA"/>
              </w:rPr>
              <w:t xml:space="preserve">. на </w:t>
            </w:r>
            <w:r>
              <w:rPr>
                <w:b/>
                <w:sz w:val="28"/>
                <w:szCs w:val="28"/>
                <w:lang w:val="uk-UA"/>
              </w:rPr>
              <w:t>навчання</w:t>
            </w:r>
          </w:p>
          <w:p w:rsidR="001868EF" w:rsidRPr="004A2875" w:rsidRDefault="001868EF" w:rsidP="00D43DA2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301" w:type="dxa"/>
            <w:gridSpan w:val="2"/>
          </w:tcPr>
          <w:p w:rsidR="001868EF" w:rsidRPr="004A2875" w:rsidRDefault="001868EF" w:rsidP="00D43DA2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1868EF" w:rsidRDefault="007D4147" w:rsidP="007D4147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 постанови Кабінету Міністрів України від 17 травня 2021 р. № 476 «</w:t>
      </w:r>
      <w:r w:rsidRPr="007D4147">
        <w:rPr>
          <w:sz w:val="28"/>
          <w:szCs w:val="28"/>
          <w:lang w:val="uk-UA"/>
        </w:rPr>
        <w:t>Деякі питання надання субвенції з державного бюджету місцевим бюджетам на забезпечення якісної, сучасної та доступної загальної середньої освіти “Нова українська школа” у 2021 році</w:t>
      </w:r>
      <w:r>
        <w:rPr>
          <w:sz w:val="28"/>
          <w:szCs w:val="28"/>
          <w:lang w:val="uk-UA"/>
        </w:rPr>
        <w:t>» та план-графіку навчання</w:t>
      </w:r>
    </w:p>
    <w:p w:rsidR="001868EF" w:rsidRPr="00E72CF9" w:rsidRDefault="001868EF" w:rsidP="001868EF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E72CF9">
        <w:rPr>
          <w:b/>
          <w:sz w:val="28"/>
          <w:szCs w:val="28"/>
          <w:lang w:val="uk-UA"/>
        </w:rPr>
        <w:t>НАКАЗУЮ:</w:t>
      </w:r>
    </w:p>
    <w:p w:rsidR="001868EF" w:rsidRDefault="001868EF" w:rsidP="001868EF">
      <w:pPr>
        <w:spacing w:line="360" w:lineRule="auto"/>
        <w:jc w:val="both"/>
        <w:rPr>
          <w:sz w:val="28"/>
          <w:szCs w:val="28"/>
          <w:lang w:val="uk-UA"/>
        </w:rPr>
      </w:pPr>
    </w:p>
    <w:p w:rsidR="001868EF" w:rsidRDefault="001868EF" w:rsidP="007D414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320E83">
        <w:rPr>
          <w:sz w:val="28"/>
          <w:szCs w:val="28"/>
          <w:lang w:val="uk-UA"/>
        </w:rPr>
        <w:t xml:space="preserve">Направити </w:t>
      </w:r>
      <w:r w:rsidR="007D4147">
        <w:rPr>
          <w:sz w:val="28"/>
          <w:szCs w:val="28"/>
          <w:lang w:val="uk-UA"/>
        </w:rPr>
        <w:t>Шулу Ірину Валентинівну</w:t>
      </w:r>
      <w:r w:rsidR="00320E83">
        <w:rPr>
          <w:sz w:val="28"/>
          <w:szCs w:val="28"/>
          <w:lang w:val="uk-UA"/>
        </w:rPr>
        <w:t xml:space="preserve">, консультанта з навчальних дисциплін </w:t>
      </w:r>
      <w:r w:rsidR="00320E83" w:rsidRPr="000E1B8E">
        <w:rPr>
          <w:sz w:val="28"/>
          <w:szCs w:val="28"/>
          <w:lang w:val="uk-UA"/>
        </w:rPr>
        <w:t>Комунальної установи "Центр професійного розвитку педагогічних працівників" Золочівської селищної ради</w:t>
      </w:r>
      <w:r w:rsidR="00F04D88" w:rsidRPr="000E1B8E">
        <w:rPr>
          <w:sz w:val="28"/>
          <w:szCs w:val="28"/>
          <w:lang w:val="uk-UA"/>
        </w:rPr>
        <w:t xml:space="preserve">, на </w:t>
      </w:r>
      <w:r w:rsidR="007D4147">
        <w:rPr>
          <w:sz w:val="28"/>
          <w:szCs w:val="28"/>
          <w:lang w:val="uk-UA"/>
        </w:rPr>
        <w:t>к</w:t>
      </w:r>
      <w:r w:rsidR="007D4147" w:rsidRPr="007D4147">
        <w:rPr>
          <w:sz w:val="28"/>
          <w:szCs w:val="28"/>
          <w:lang w:val="uk-UA"/>
        </w:rPr>
        <w:t xml:space="preserve">урси підвищення кваліфікації тренерів-педагогів з теми «Професійна діяльність вчителя української мови та літератури. Формування ключових та предметних </w:t>
      </w:r>
      <w:proofErr w:type="spellStart"/>
      <w:r w:rsidR="007D4147" w:rsidRPr="007D4147">
        <w:rPr>
          <w:sz w:val="28"/>
          <w:szCs w:val="28"/>
          <w:lang w:val="uk-UA"/>
        </w:rPr>
        <w:t>компетентностей</w:t>
      </w:r>
      <w:proofErr w:type="spellEnd"/>
      <w:r w:rsidR="007D4147" w:rsidRPr="007D4147">
        <w:rPr>
          <w:sz w:val="28"/>
          <w:szCs w:val="28"/>
          <w:lang w:val="uk-UA"/>
        </w:rPr>
        <w:t xml:space="preserve"> відповідно до Концепції “Нова українська школа”»</w:t>
      </w:r>
      <w:r w:rsidR="007D4147">
        <w:rPr>
          <w:sz w:val="28"/>
          <w:szCs w:val="28"/>
          <w:lang w:val="uk-UA"/>
        </w:rPr>
        <w:t xml:space="preserve"> 02 – 07.09.2021 року за очно-дистанційною формою навчання:</w:t>
      </w:r>
    </w:p>
    <w:p w:rsidR="007D4147" w:rsidRDefault="007D4147" w:rsidP="007D414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02, 07.09.2021 – очно</w:t>
      </w:r>
    </w:p>
    <w:p w:rsidR="007D4147" w:rsidRDefault="007D4147" w:rsidP="007D414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03, 06.09.2021 – дистанційно.</w:t>
      </w:r>
    </w:p>
    <w:p w:rsidR="007D4147" w:rsidRDefault="007D4147" w:rsidP="007D4147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 наказу залишаю за собою.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395"/>
      </w:tblGrid>
      <w:tr w:rsidR="001868EF" w:rsidRPr="004A2875" w:rsidTr="00D43DA2">
        <w:tc>
          <w:tcPr>
            <w:tcW w:w="4927" w:type="dxa"/>
          </w:tcPr>
          <w:p w:rsidR="007D4147" w:rsidRDefault="007D4147" w:rsidP="007D4147">
            <w:pPr>
              <w:rPr>
                <w:b/>
                <w:sz w:val="28"/>
                <w:szCs w:val="28"/>
                <w:lang w:val="uk-UA"/>
              </w:rPr>
            </w:pPr>
          </w:p>
          <w:p w:rsidR="001868EF" w:rsidRPr="004A2875" w:rsidRDefault="001868EF" w:rsidP="007D4147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Директор </w:t>
            </w:r>
          </w:p>
        </w:tc>
        <w:tc>
          <w:tcPr>
            <w:tcW w:w="4395" w:type="dxa"/>
          </w:tcPr>
          <w:p w:rsidR="007D4147" w:rsidRDefault="001868EF" w:rsidP="00D43DA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1868EF" w:rsidRPr="004A2875" w:rsidRDefault="001868EF" w:rsidP="00D43DA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    Ніна Крючкова</w:t>
            </w:r>
          </w:p>
        </w:tc>
      </w:tr>
    </w:tbl>
    <w:p w:rsidR="001868EF" w:rsidRDefault="001868EF" w:rsidP="001868EF">
      <w:pPr>
        <w:rPr>
          <w:lang w:val="uk-UA"/>
        </w:rPr>
      </w:pPr>
    </w:p>
    <w:p w:rsidR="001868EF" w:rsidRDefault="004128E9" w:rsidP="001868EF">
      <w:pPr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З наказом ознайомлена</w:t>
      </w:r>
      <w:r w:rsidR="001868EF" w:rsidRPr="00E72CF9">
        <w:rPr>
          <w:sz w:val="28"/>
          <w:szCs w:val="28"/>
          <w:lang w:val="uk-UA"/>
        </w:rPr>
        <w:t>:</w:t>
      </w:r>
    </w:p>
    <w:p w:rsidR="0043532D" w:rsidRDefault="00E12F31"/>
    <w:sectPr w:rsidR="00435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8EF"/>
    <w:rsid w:val="000E1B8E"/>
    <w:rsid w:val="001868EF"/>
    <w:rsid w:val="00280925"/>
    <w:rsid w:val="002D54E7"/>
    <w:rsid w:val="00320E83"/>
    <w:rsid w:val="003557F5"/>
    <w:rsid w:val="004128E9"/>
    <w:rsid w:val="007D4147"/>
    <w:rsid w:val="00E12F31"/>
    <w:rsid w:val="00F0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8E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1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147"/>
    <w:rPr>
      <w:rFonts w:ascii="Tahoma" w:eastAsia="Batang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8E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1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147"/>
    <w:rPr>
      <w:rFonts w:ascii="Tahoma" w:eastAsia="Batang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8F0DE-A843-420F-8518-429AB6016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719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Профсоюз</dc:creator>
  <cp:lastModifiedBy>XTreme.ws</cp:lastModifiedBy>
  <cp:revision>8</cp:revision>
  <cp:lastPrinted>2021-09-03T11:36:00Z</cp:lastPrinted>
  <dcterms:created xsi:type="dcterms:W3CDTF">2021-04-28T06:46:00Z</dcterms:created>
  <dcterms:modified xsi:type="dcterms:W3CDTF">2021-09-03T11:45:00Z</dcterms:modified>
</cp:coreProperties>
</file>